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CD6" w:rsidRDefault="00C17CD6" w:rsidP="00C17CD6">
      <w:pPr>
        <w:pStyle w:val="a3"/>
        <w:spacing w:before="0" w:beforeAutospacing="0" w:after="0" w:afterAutospacing="0" w:line="288" w:lineRule="atLeast"/>
        <w:jc w:val="both"/>
      </w:pPr>
      <w:r>
        <w:t> </w:t>
      </w:r>
      <w:r>
        <w:br/>
      </w:r>
    </w:p>
    <w:p w:rsidR="00C17CD6" w:rsidRDefault="00C17CD6" w:rsidP="00C17CD6">
      <w:pPr>
        <w:pStyle w:val="a3"/>
        <w:spacing w:before="0" w:beforeAutospacing="0" w:after="0" w:afterAutospacing="0" w:line="288" w:lineRule="atLeast"/>
        <w:jc w:val="both"/>
      </w:pPr>
      <w:r>
        <w:t>23 июля 2025 года N 254-ФЗ</w:t>
      </w:r>
    </w:p>
    <w:p w:rsidR="00C17CD6" w:rsidRDefault="00C17CD6" w:rsidP="00C17CD6">
      <w:pPr>
        <w:pStyle w:val="a3"/>
        <w:spacing w:before="168" w:beforeAutospacing="0" w:after="0" w:afterAutospacing="0" w:line="288" w:lineRule="atLeast"/>
        <w:jc w:val="both"/>
      </w:pPr>
      <w:r>
        <w:t xml:space="preserve">------------------------------------------------------------------ </w:t>
      </w:r>
    </w:p>
    <w:p w:rsidR="00C17CD6" w:rsidRDefault="00C17CD6" w:rsidP="00C17CD6">
      <w:pPr>
        <w:pStyle w:val="a3"/>
        <w:spacing w:before="0" w:beforeAutospacing="0" w:after="0" w:afterAutospacing="0" w:line="288" w:lineRule="atLeast"/>
        <w:jc w:val="both"/>
      </w:pPr>
      <w:r>
        <w:t xml:space="preserve">  </w:t>
      </w:r>
    </w:p>
    <w:p w:rsidR="00C17CD6" w:rsidRDefault="00C17CD6" w:rsidP="00C17CD6">
      <w:pPr>
        <w:pStyle w:val="a3"/>
        <w:spacing w:before="0" w:beforeAutospacing="0" w:after="0" w:afterAutospacing="0" w:line="312" w:lineRule="auto"/>
        <w:jc w:val="center"/>
        <w:rPr>
          <w:rFonts w:ascii="Arial" w:hAnsi="Arial" w:cs="Arial"/>
          <w:b/>
          <w:bCs/>
        </w:rPr>
      </w:pPr>
      <w:r>
        <w:rPr>
          <w:rFonts w:ascii="Arial" w:hAnsi="Arial" w:cs="Arial"/>
          <w:b/>
          <w:bCs/>
        </w:rPr>
        <w:t xml:space="preserve">РОССИЙСКАЯ ФЕДЕРАЦИЯ </w:t>
      </w:r>
    </w:p>
    <w:p w:rsidR="00C17CD6" w:rsidRDefault="00C17CD6" w:rsidP="00C17CD6">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C17CD6" w:rsidRDefault="00C17CD6" w:rsidP="00C17CD6">
      <w:pPr>
        <w:pStyle w:val="a3"/>
        <w:spacing w:before="0" w:beforeAutospacing="0" w:after="0" w:afterAutospacing="0" w:line="312" w:lineRule="auto"/>
        <w:jc w:val="center"/>
        <w:rPr>
          <w:rFonts w:ascii="Arial" w:hAnsi="Arial" w:cs="Arial"/>
          <w:b/>
          <w:bCs/>
        </w:rPr>
      </w:pPr>
      <w:r>
        <w:rPr>
          <w:rFonts w:ascii="Arial" w:hAnsi="Arial" w:cs="Arial"/>
          <w:b/>
          <w:bCs/>
        </w:rPr>
        <w:t xml:space="preserve">ФЕДЕРАЛЬНЫЙ ЗАКОН </w:t>
      </w:r>
    </w:p>
    <w:p w:rsidR="00C17CD6" w:rsidRDefault="00C17CD6" w:rsidP="00C17CD6">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C17CD6" w:rsidRDefault="00C17CD6" w:rsidP="00C17CD6">
      <w:pPr>
        <w:pStyle w:val="a3"/>
        <w:spacing w:before="0" w:beforeAutospacing="0" w:after="0" w:afterAutospacing="0" w:line="312" w:lineRule="auto"/>
        <w:jc w:val="center"/>
        <w:rPr>
          <w:rFonts w:ascii="Arial" w:hAnsi="Arial" w:cs="Arial"/>
          <w:b/>
          <w:bCs/>
        </w:rPr>
      </w:pPr>
      <w:r>
        <w:rPr>
          <w:rFonts w:ascii="Arial" w:hAnsi="Arial" w:cs="Arial"/>
          <w:b/>
          <w:bCs/>
        </w:rPr>
        <w:t xml:space="preserve">О ВНЕСЕНИИ ИЗМЕНЕНИЯ </w:t>
      </w:r>
    </w:p>
    <w:p w:rsidR="00C17CD6" w:rsidRDefault="00C17CD6" w:rsidP="00C17CD6">
      <w:pPr>
        <w:pStyle w:val="a3"/>
        <w:spacing w:before="0" w:beforeAutospacing="0" w:after="0" w:afterAutospacing="0" w:line="312" w:lineRule="auto"/>
        <w:jc w:val="center"/>
        <w:rPr>
          <w:rFonts w:ascii="Arial" w:hAnsi="Arial" w:cs="Arial"/>
          <w:b/>
          <w:bCs/>
        </w:rPr>
      </w:pPr>
      <w:r>
        <w:rPr>
          <w:rFonts w:ascii="Arial" w:hAnsi="Arial" w:cs="Arial"/>
          <w:b/>
          <w:bCs/>
        </w:rPr>
        <w:t xml:space="preserve">В ЗАКОН РОССИЙСКОЙ ФЕДЕРАЦИИ "О НАЛОГОВЫХ ОРГАНАХ </w:t>
      </w:r>
    </w:p>
    <w:p w:rsidR="00C17CD6" w:rsidRDefault="00C17CD6" w:rsidP="00C17CD6">
      <w:pPr>
        <w:pStyle w:val="a3"/>
        <w:spacing w:before="0" w:beforeAutospacing="0" w:after="0" w:afterAutospacing="0" w:line="312" w:lineRule="auto"/>
        <w:jc w:val="center"/>
        <w:rPr>
          <w:rFonts w:ascii="Arial" w:hAnsi="Arial" w:cs="Arial"/>
          <w:b/>
          <w:bCs/>
        </w:rPr>
      </w:pPr>
      <w:r>
        <w:rPr>
          <w:rFonts w:ascii="Arial" w:hAnsi="Arial" w:cs="Arial"/>
          <w:b/>
          <w:bCs/>
        </w:rPr>
        <w:t xml:space="preserve">РОССИЙСКОЙ ФЕДЕРАЦИИ" </w:t>
      </w:r>
    </w:p>
    <w:p w:rsidR="00C17CD6" w:rsidRDefault="00C17CD6" w:rsidP="00C17CD6">
      <w:pPr>
        <w:pStyle w:val="a3"/>
        <w:spacing w:before="0" w:beforeAutospacing="0" w:after="0" w:afterAutospacing="0" w:line="288" w:lineRule="atLeast"/>
        <w:ind w:firstLine="540"/>
        <w:jc w:val="both"/>
      </w:pPr>
      <w:r>
        <w:t xml:space="preserve">  </w:t>
      </w:r>
    </w:p>
    <w:p w:rsidR="00C17CD6" w:rsidRDefault="00C17CD6" w:rsidP="00C17CD6">
      <w:pPr>
        <w:pStyle w:val="a3"/>
        <w:spacing w:before="0" w:beforeAutospacing="0" w:after="0" w:afterAutospacing="0" w:line="288" w:lineRule="atLeast"/>
        <w:jc w:val="right"/>
      </w:pPr>
      <w:r>
        <w:t xml:space="preserve">Принят </w:t>
      </w:r>
    </w:p>
    <w:p w:rsidR="00C17CD6" w:rsidRDefault="00C17CD6" w:rsidP="00C17CD6">
      <w:pPr>
        <w:pStyle w:val="a3"/>
        <w:spacing w:before="0" w:beforeAutospacing="0" w:after="0" w:afterAutospacing="0" w:line="288" w:lineRule="atLeast"/>
        <w:jc w:val="right"/>
      </w:pPr>
      <w:r>
        <w:t xml:space="preserve">Государственной Думой </w:t>
      </w:r>
    </w:p>
    <w:p w:rsidR="00C17CD6" w:rsidRDefault="00C17CD6" w:rsidP="00C17CD6">
      <w:pPr>
        <w:pStyle w:val="a3"/>
        <w:spacing w:before="0" w:beforeAutospacing="0" w:after="0" w:afterAutospacing="0" w:line="288" w:lineRule="atLeast"/>
        <w:jc w:val="right"/>
      </w:pPr>
      <w:r>
        <w:t xml:space="preserve">10 июля 2025 года </w:t>
      </w:r>
    </w:p>
    <w:p w:rsidR="00C17CD6" w:rsidRDefault="00C17CD6" w:rsidP="00C17CD6">
      <w:pPr>
        <w:pStyle w:val="a3"/>
        <w:spacing w:before="0" w:beforeAutospacing="0" w:after="0" w:afterAutospacing="0" w:line="288" w:lineRule="atLeast"/>
        <w:jc w:val="right"/>
      </w:pPr>
      <w:r>
        <w:t xml:space="preserve">  </w:t>
      </w:r>
    </w:p>
    <w:p w:rsidR="00C17CD6" w:rsidRDefault="00C17CD6" w:rsidP="00C17CD6">
      <w:pPr>
        <w:pStyle w:val="a3"/>
        <w:spacing w:before="0" w:beforeAutospacing="0" w:after="0" w:afterAutospacing="0" w:line="288" w:lineRule="atLeast"/>
        <w:jc w:val="right"/>
      </w:pPr>
      <w:r>
        <w:t xml:space="preserve">Одобрен </w:t>
      </w:r>
    </w:p>
    <w:p w:rsidR="00C17CD6" w:rsidRDefault="00C17CD6" w:rsidP="00C17CD6">
      <w:pPr>
        <w:pStyle w:val="a3"/>
        <w:spacing w:before="0" w:beforeAutospacing="0" w:after="0" w:afterAutospacing="0" w:line="288" w:lineRule="atLeast"/>
        <w:jc w:val="right"/>
      </w:pPr>
      <w:r>
        <w:t xml:space="preserve">Советом Федерации </w:t>
      </w:r>
    </w:p>
    <w:p w:rsidR="00C17CD6" w:rsidRDefault="00C17CD6" w:rsidP="00C17CD6">
      <w:pPr>
        <w:pStyle w:val="a3"/>
        <w:spacing w:before="0" w:beforeAutospacing="0" w:after="0" w:afterAutospacing="0" w:line="288" w:lineRule="atLeast"/>
        <w:jc w:val="right"/>
      </w:pPr>
      <w:r>
        <w:t xml:space="preserve">16 июля 2025 года </w:t>
      </w:r>
    </w:p>
    <w:p w:rsidR="00C17CD6" w:rsidRDefault="00C17CD6" w:rsidP="00C17CD6">
      <w:pPr>
        <w:pStyle w:val="a3"/>
        <w:spacing w:before="0" w:beforeAutospacing="0" w:after="0" w:afterAutospacing="0" w:line="288" w:lineRule="atLeast"/>
        <w:ind w:firstLine="540"/>
        <w:jc w:val="both"/>
      </w:pPr>
      <w:r>
        <w:t xml:space="preserve">  </w:t>
      </w:r>
    </w:p>
    <w:p w:rsidR="00C17CD6" w:rsidRDefault="00C17CD6" w:rsidP="00C17CD6">
      <w:pPr>
        <w:pStyle w:val="a3"/>
        <w:spacing w:before="0" w:beforeAutospacing="0" w:after="0" w:afterAutospacing="0" w:line="288" w:lineRule="atLeast"/>
        <w:ind w:firstLine="540"/>
        <w:jc w:val="both"/>
      </w:pPr>
      <w:r>
        <w:rPr>
          <w:rFonts w:ascii="Arial" w:hAnsi="Arial" w:cs="Arial"/>
          <w:b/>
          <w:bCs/>
        </w:rPr>
        <w:t>Статья 1</w:t>
      </w:r>
      <w:r>
        <w:t xml:space="preserve"> </w:t>
      </w:r>
    </w:p>
    <w:p w:rsidR="00C17CD6" w:rsidRDefault="00C17CD6" w:rsidP="00C17CD6">
      <w:pPr>
        <w:pStyle w:val="a3"/>
        <w:spacing w:before="0" w:beforeAutospacing="0" w:after="0" w:afterAutospacing="0" w:line="288" w:lineRule="atLeast"/>
        <w:ind w:firstLine="540"/>
        <w:jc w:val="both"/>
      </w:pPr>
      <w:r>
        <w:t xml:space="preserve">  </w:t>
      </w:r>
    </w:p>
    <w:p w:rsidR="00C17CD6" w:rsidRDefault="00C17CD6" w:rsidP="00C17CD6">
      <w:pPr>
        <w:pStyle w:val="a3"/>
        <w:spacing w:before="0" w:beforeAutospacing="0" w:after="0" w:afterAutospacing="0" w:line="288" w:lineRule="atLeast"/>
        <w:ind w:firstLine="540"/>
        <w:jc w:val="both"/>
      </w:pPr>
      <w:r>
        <w:t xml:space="preserve">Внести в Закон Российской Федерации от 21 марта 1991 года N 943-I "О налоговых органах Российской Федерации" (Ведомости Съезда народных депутатов РСФСР и Верховного Совета РСФСР, 1991, N 15, ст. 492; Собрание законодательства Российской Федерации, 1999, N 28, ст. 3484) изменение, дополнив его статьей 6.3 следующего содержания: </w:t>
      </w:r>
    </w:p>
    <w:p w:rsidR="00C17CD6" w:rsidRDefault="00C17CD6" w:rsidP="00C17CD6">
      <w:pPr>
        <w:pStyle w:val="a3"/>
        <w:spacing w:before="0" w:beforeAutospacing="0" w:after="0" w:afterAutospacing="0" w:line="288" w:lineRule="atLeast"/>
        <w:ind w:firstLine="540"/>
        <w:jc w:val="both"/>
      </w:pPr>
      <w:r>
        <w:t xml:space="preserve">  </w:t>
      </w:r>
    </w:p>
    <w:p w:rsidR="00C17CD6" w:rsidRDefault="00C17CD6" w:rsidP="00C17CD6">
      <w:pPr>
        <w:pStyle w:val="a3"/>
        <w:spacing w:before="0" w:beforeAutospacing="0" w:after="0" w:afterAutospacing="0" w:line="288" w:lineRule="atLeast"/>
        <w:ind w:firstLine="540"/>
        <w:jc w:val="both"/>
      </w:pPr>
      <w:r>
        <w:t xml:space="preserve">"Статья 6.3. Федеральный орган исполнительной власти, уполномоченный по контролю и надзору в области налогов и сборов, проводит анализ (оценку) сведений о финансово-хозяйственной деятельности юридического лица (индивидуального предпринимателя), формирует результаты указанного анализа (оценки) для их предоставления в виде выписки юридическому лицу (индивидуальному предпринимателю) по его запросу и (или) в случаях, предусмотренных федеральными законами, по запросу иного лица. </w:t>
      </w:r>
    </w:p>
    <w:p w:rsidR="00C17CD6" w:rsidRDefault="00C17CD6" w:rsidP="00C17CD6">
      <w:pPr>
        <w:pStyle w:val="a3"/>
        <w:spacing w:before="0" w:beforeAutospacing="0" w:after="0" w:afterAutospacing="0" w:line="288" w:lineRule="atLeast"/>
        <w:ind w:firstLine="540"/>
        <w:jc w:val="both"/>
      </w:pPr>
      <w:r>
        <w:t xml:space="preserve">  </w:t>
      </w:r>
    </w:p>
    <w:p w:rsidR="00C17CD6" w:rsidRDefault="00C17CD6" w:rsidP="00C17CD6">
      <w:pPr>
        <w:pStyle w:val="a3"/>
        <w:spacing w:before="0" w:beforeAutospacing="0" w:after="0" w:afterAutospacing="0" w:line="288" w:lineRule="atLeast"/>
        <w:ind w:firstLine="540"/>
        <w:jc w:val="both"/>
      </w:pPr>
      <w:r>
        <w:t xml:space="preserve">В целях настоящей статьи понимаются: </w:t>
      </w:r>
    </w:p>
    <w:p w:rsidR="00C17CD6" w:rsidRDefault="00C17CD6" w:rsidP="00C17CD6">
      <w:pPr>
        <w:pStyle w:val="a3"/>
        <w:spacing w:before="168" w:beforeAutospacing="0" w:after="0" w:afterAutospacing="0" w:line="288" w:lineRule="atLeast"/>
        <w:ind w:firstLine="540"/>
        <w:jc w:val="both"/>
      </w:pPr>
      <w:r>
        <w:t xml:space="preserve">под анализом (оценкой) сведений о финансово-хозяйственной деятельности юридического лица (индивидуального предпринимателя) - исследование, проводимое федеральным органом исполнительной власти, уполномоченным по контролю и надзору в области налогов и сборов, в целях подтверждения соответствия показателей бухгалтерской (финансовой) отчетности, налоговых деклараций (расчетов) 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 </w:t>
      </w:r>
    </w:p>
    <w:p w:rsidR="00C17CD6" w:rsidRDefault="00C17CD6" w:rsidP="00C17CD6">
      <w:pPr>
        <w:pStyle w:val="a3"/>
        <w:spacing w:before="168" w:beforeAutospacing="0" w:after="0" w:afterAutospacing="0" w:line="288" w:lineRule="atLeast"/>
        <w:ind w:firstLine="540"/>
        <w:jc w:val="both"/>
      </w:pPr>
      <w:r>
        <w:lastRenderedPageBreak/>
        <w:t xml:space="preserve">под результатом анализа (оценки) сведений о финансово-хозяйственной деятельности юридического лица (индивидуального предпринимателя) - вывод о соответствии либо несоответствии показателей бухгалтерской (финансовой) отчетности, налоговых деклараций (расчетов) и иных сведений о юридическом лице (об индивидуальном предпринимателе), имеющихся у налогового органа, критериям, содержащимся в составе методик проведения указанного анализа (оценки). </w:t>
      </w:r>
    </w:p>
    <w:p w:rsidR="00C17CD6" w:rsidRDefault="00C17CD6" w:rsidP="00C17CD6">
      <w:pPr>
        <w:pStyle w:val="a3"/>
        <w:spacing w:before="168" w:beforeAutospacing="0" w:after="0" w:afterAutospacing="0" w:line="288" w:lineRule="atLeast"/>
        <w:ind w:firstLine="540"/>
        <w:jc w:val="both"/>
      </w:pPr>
      <w:r>
        <w:t xml:space="preserve">В случае несогласия с содержащимися в выписке результатами анализа (оценки) сведений о финансово-хозяйственной деятельности юридического лица (индивидуального предпринимателя) такое юридическое лицо (индивидуальный предприниматель) вправе направить заявление о корректировке результатов анализа (оценки) сведений о финансово-хозяйственной деятельности юридического лица (индивидуального предпринимателя) (далее - заявление о корректировке результатов анализа (оценки) с приложением документов, подтверждающих обоснованность внесения корректировок. </w:t>
      </w:r>
    </w:p>
    <w:p w:rsidR="00C17CD6" w:rsidRDefault="00C17CD6" w:rsidP="00C17CD6">
      <w:pPr>
        <w:pStyle w:val="a3"/>
        <w:spacing w:before="168" w:beforeAutospacing="0" w:after="0" w:afterAutospacing="0" w:line="288" w:lineRule="atLeast"/>
        <w:ind w:firstLine="540"/>
        <w:jc w:val="both"/>
      </w:pPr>
      <w:r>
        <w:t xml:space="preserve">Выписка до ее передачи иному лицу, направившему запрос, предоставляется юридическому лицу (индивидуальному предпринимателю), сведения о финансово-хозяйственной деятельности которого подвергались анализу (оценке), не позднее одного рабочего дня, следующего за днем ее формирования. В этом случае юридическое лицо (индивидуальный предприниматель) вправе направить в федеральный орган исполнительной власти, уполномоченный по контролю и надзору в области налогов и сборов, заявление о корректировке результатов анализа (оценки) с приложением документов, подтверждающих обоснованность внесения корректировок, в течение пяти рабочих дней со дня предоставления ему выписки. </w:t>
      </w:r>
    </w:p>
    <w:p w:rsidR="00C17CD6" w:rsidRDefault="00C17CD6" w:rsidP="00C17CD6">
      <w:pPr>
        <w:pStyle w:val="a3"/>
        <w:spacing w:before="168" w:beforeAutospacing="0" w:after="0" w:afterAutospacing="0" w:line="288" w:lineRule="atLeast"/>
        <w:ind w:firstLine="540"/>
        <w:jc w:val="both"/>
      </w:pPr>
      <w:r>
        <w:t xml:space="preserve">Федеральный орган исполнительной власти, уполномоченный по контролю и надзору в области налогов и сборов, осуществляет корректировку результатов анализа (оценки) сведений о финансово-хозяйственной деятельности юридического лица (индивидуального предпринимателя) или отказывает в осуществлении корректировки результатов анализа (оценки) сведений о финансово-хозяйственной деятельности юридического лица (индивидуального предпринимателя) с обоснованием причин такого отказа в течение пяти рабочих дней со дня получения заявления о корректировке результатов анализа (оценки) от юридического лица (индивидуального предпринимателя). </w:t>
      </w:r>
    </w:p>
    <w:p w:rsidR="00C17CD6" w:rsidRDefault="00C17CD6" w:rsidP="00C17CD6">
      <w:pPr>
        <w:pStyle w:val="a3"/>
        <w:spacing w:before="168" w:beforeAutospacing="0" w:after="0" w:afterAutospacing="0" w:line="288" w:lineRule="atLeast"/>
        <w:ind w:firstLine="540"/>
        <w:jc w:val="both"/>
      </w:pPr>
      <w:r>
        <w:t xml:space="preserve">В случае направления юридическим лицом (индивидуальным предпринимателем), сведения о финансово-хозяйственной деятельности которого подвергались анализу (оценке), заявления о корректировке результатов анализа (оценки) выписка подлежит передаче иному лицу, направившему запрос, не позднее одного рабочего дня по истечении десяти рабочих дней со дня ее предоставления юридическому лицу (индивидуальному предпринимателю). </w:t>
      </w:r>
    </w:p>
    <w:p w:rsidR="00C17CD6" w:rsidRDefault="00C17CD6" w:rsidP="00C17CD6">
      <w:pPr>
        <w:pStyle w:val="a3"/>
        <w:spacing w:before="168" w:beforeAutospacing="0" w:after="0" w:afterAutospacing="0" w:line="288" w:lineRule="atLeast"/>
        <w:ind w:firstLine="540"/>
        <w:jc w:val="both"/>
      </w:pPr>
      <w:r>
        <w:t xml:space="preserve">В случае, если юридическим лицом (индивидуальным предпринимателем), сведения о финансово-хозяйственной деятельности которого подвергались анализу (оценке), заявление о корректировке результатов анализа (оценки) не направлялось, выписка подлежит передаче иному лицу, направившему запрос, не позднее одного рабочего дня по истечении пяти рабочих дней со дня ее предоставления юридическому лицу (индивидуальному предпринимателю). </w:t>
      </w:r>
    </w:p>
    <w:p w:rsidR="00C17CD6" w:rsidRDefault="00C17CD6" w:rsidP="00C17CD6">
      <w:pPr>
        <w:pStyle w:val="a3"/>
        <w:spacing w:before="168" w:beforeAutospacing="0" w:after="0" w:afterAutospacing="0" w:line="288" w:lineRule="atLeast"/>
        <w:ind w:firstLine="540"/>
        <w:jc w:val="both"/>
      </w:pPr>
      <w:r>
        <w:t xml:space="preserve">Методики проведения анализа (оценки) сведений о финансово-хозяйственной деятельности юридического лица (индивидуального предпринимателя), порядок направления запроса о проведении указанного анализа (оценки) и предоставления результатов указанного анализа (оценки), формы (форматы) запроса о проведении указанного анализа (оценки) и выписки с результатами проведенного анализа (оценки) </w:t>
      </w:r>
      <w:r>
        <w:lastRenderedPageBreak/>
        <w:t xml:space="preserve">утверждаются федеральным органом исполнительной власти, уполномоченным по контролю и надзору в области налогов и сборов.". </w:t>
      </w:r>
    </w:p>
    <w:p w:rsidR="00C17CD6" w:rsidRDefault="00C17CD6" w:rsidP="00C17CD6">
      <w:pPr>
        <w:pStyle w:val="a3"/>
        <w:spacing w:before="0" w:beforeAutospacing="0" w:after="0" w:afterAutospacing="0" w:line="288" w:lineRule="atLeast"/>
        <w:ind w:firstLine="540"/>
        <w:jc w:val="both"/>
      </w:pPr>
      <w:r>
        <w:t xml:space="preserve">  </w:t>
      </w:r>
    </w:p>
    <w:p w:rsidR="00C17CD6" w:rsidRDefault="00C17CD6" w:rsidP="00C17CD6">
      <w:pPr>
        <w:pStyle w:val="a3"/>
        <w:spacing w:before="0" w:beforeAutospacing="0" w:after="0" w:afterAutospacing="0" w:line="288" w:lineRule="atLeast"/>
        <w:ind w:firstLine="540"/>
        <w:jc w:val="both"/>
      </w:pPr>
      <w:r>
        <w:rPr>
          <w:rFonts w:ascii="Arial" w:hAnsi="Arial" w:cs="Arial"/>
          <w:b/>
          <w:bCs/>
        </w:rPr>
        <w:t>Статья 2</w:t>
      </w:r>
      <w:r>
        <w:t xml:space="preserve"> </w:t>
      </w:r>
    </w:p>
    <w:p w:rsidR="00C17CD6" w:rsidRDefault="00C17CD6" w:rsidP="00C17CD6">
      <w:pPr>
        <w:pStyle w:val="a3"/>
        <w:spacing w:before="0" w:beforeAutospacing="0" w:after="0" w:afterAutospacing="0" w:line="288" w:lineRule="atLeast"/>
        <w:ind w:firstLine="540"/>
        <w:jc w:val="both"/>
      </w:pPr>
      <w:r>
        <w:t xml:space="preserve">  </w:t>
      </w:r>
    </w:p>
    <w:p w:rsidR="00C17CD6" w:rsidRDefault="00C17CD6" w:rsidP="00C17CD6">
      <w:pPr>
        <w:pStyle w:val="a3"/>
        <w:spacing w:before="0" w:beforeAutospacing="0" w:after="0" w:afterAutospacing="0" w:line="288" w:lineRule="atLeast"/>
        <w:ind w:firstLine="540"/>
        <w:jc w:val="both"/>
      </w:pPr>
      <w:r>
        <w:t xml:space="preserve">Настоящий Федеральный закон вступает в силу с 1 января 2026 года. </w:t>
      </w:r>
    </w:p>
    <w:p w:rsidR="00C17CD6" w:rsidRDefault="00C17CD6" w:rsidP="00C17CD6">
      <w:pPr>
        <w:pStyle w:val="a3"/>
        <w:spacing w:before="0" w:beforeAutospacing="0" w:after="0" w:afterAutospacing="0" w:line="288" w:lineRule="atLeast"/>
        <w:ind w:firstLine="540"/>
        <w:jc w:val="both"/>
      </w:pPr>
      <w:r>
        <w:t xml:space="preserve">  </w:t>
      </w:r>
    </w:p>
    <w:p w:rsidR="00C17CD6" w:rsidRDefault="00C17CD6" w:rsidP="00C17CD6">
      <w:pPr>
        <w:pStyle w:val="a3"/>
        <w:spacing w:before="0" w:beforeAutospacing="0" w:after="0" w:afterAutospacing="0" w:line="288" w:lineRule="atLeast"/>
        <w:jc w:val="right"/>
      </w:pPr>
      <w:r>
        <w:t xml:space="preserve">Президент </w:t>
      </w:r>
    </w:p>
    <w:p w:rsidR="00C17CD6" w:rsidRDefault="00C17CD6" w:rsidP="00C17CD6">
      <w:pPr>
        <w:pStyle w:val="a3"/>
        <w:spacing w:before="0" w:beforeAutospacing="0" w:after="0" w:afterAutospacing="0" w:line="288" w:lineRule="atLeast"/>
        <w:jc w:val="right"/>
      </w:pPr>
      <w:r>
        <w:t xml:space="preserve">Российской Федерации </w:t>
      </w:r>
    </w:p>
    <w:p w:rsidR="00C17CD6" w:rsidRDefault="00C17CD6" w:rsidP="00C17CD6">
      <w:pPr>
        <w:pStyle w:val="a3"/>
        <w:spacing w:before="0" w:beforeAutospacing="0" w:after="0" w:afterAutospacing="0" w:line="288" w:lineRule="atLeast"/>
        <w:jc w:val="right"/>
      </w:pPr>
      <w:r>
        <w:t xml:space="preserve">В.ПУТИН </w:t>
      </w:r>
    </w:p>
    <w:p w:rsidR="00C17CD6" w:rsidRDefault="00C17CD6" w:rsidP="00C17CD6">
      <w:pPr>
        <w:pStyle w:val="a3"/>
        <w:spacing w:before="0" w:beforeAutospacing="0" w:after="0" w:afterAutospacing="0" w:line="288" w:lineRule="atLeast"/>
      </w:pPr>
      <w:r>
        <w:t xml:space="preserve">Москва, Кремль </w:t>
      </w:r>
    </w:p>
    <w:p w:rsidR="00C17CD6" w:rsidRDefault="00C17CD6" w:rsidP="00C17CD6">
      <w:pPr>
        <w:pStyle w:val="a3"/>
        <w:spacing w:before="168" w:beforeAutospacing="0" w:after="0" w:afterAutospacing="0" w:line="288" w:lineRule="atLeast"/>
      </w:pPr>
      <w:r>
        <w:t xml:space="preserve">23 июля 2025 года </w:t>
      </w:r>
    </w:p>
    <w:p w:rsidR="00C17CD6" w:rsidRDefault="00C17CD6" w:rsidP="00C17CD6">
      <w:pPr>
        <w:pStyle w:val="a3"/>
        <w:spacing w:before="168" w:beforeAutospacing="0" w:after="0" w:afterAutospacing="0" w:line="288" w:lineRule="atLeast"/>
      </w:pPr>
      <w:r>
        <w:t xml:space="preserve">N 254-ФЗ </w:t>
      </w:r>
    </w:p>
    <w:p w:rsidR="00C17CD6" w:rsidRDefault="00C17CD6" w:rsidP="00C17CD6">
      <w:pPr>
        <w:pStyle w:val="a3"/>
        <w:spacing w:before="0" w:beforeAutospacing="0" w:after="0" w:afterAutospacing="0" w:line="288" w:lineRule="atLeast"/>
        <w:jc w:val="both"/>
      </w:pPr>
      <w:r>
        <w:t xml:space="preserve">  </w:t>
      </w:r>
    </w:p>
    <w:p w:rsidR="00C17CD6" w:rsidRDefault="00C17CD6" w:rsidP="00C17CD6">
      <w:pPr>
        <w:pStyle w:val="a3"/>
        <w:spacing w:before="0" w:beforeAutospacing="0" w:after="0" w:afterAutospacing="0" w:line="288" w:lineRule="atLeast"/>
        <w:jc w:val="both"/>
      </w:pPr>
      <w:r>
        <w:t xml:space="preserve">  </w:t>
      </w:r>
    </w:p>
    <w:p w:rsidR="00C17CD6" w:rsidRDefault="00C17CD6" w:rsidP="00C17CD6">
      <w:pPr>
        <w:pStyle w:val="a3"/>
        <w:spacing w:before="0" w:beforeAutospacing="0" w:after="0" w:afterAutospacing="0" w:line="288" w:lineRule="atLeast"/>
        <w:jc w:val="both"/>
      </w:pPr>
      <w:r>
        <w:t xml:space="preserve">------------------------------------------------------------------ </w:t>
      </w:r>
    </w:p>
    <w:p w:rsidR="00501E1A" w:rsidRDefault="00501E1A">
      <w:bookmarkStart w:id="0" w:name="_GoBack"/>
      <w:bookmarkEnd w:id="0"/>
    </w:p>
    <w:sectPr w:rsidR="00501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EE8"/>
    <w:rsid w:val="001F1EE8"/>
    <w:rsid w:val="00501E1A"/>
    <w:rsid w:val="00C17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F04EA8-D446-4C70-BD26-46DC2E40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7C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2025-08-04T11:33:00Z</dcterms:created>
  <dcterms:modified xsi:type="dcterms:W3CDTF">2025-08-04T11:44:00Z</dcterms:modified>
</cp:coreProperties>
</file>